
<file path=[Content_Types].xml><?xml version="1.0" encoding="utf-8"?>
<Types xmlns="http://schemas.openxmlformats.org/package/2006/content-types">
  <Default Extension="xml" ContentType="application/xml"/>
  <Default Extension="tif" ContentType="image/t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95874" w14:textId="77777777" w:rsidR="00123CEA" w:rsidRDefault="009764FB" w:rsidP="00C67819">
      <w:pPr>
        <w:jc w:val="both"/>
        <w:rPr>
          <w:sz w:val="24"/>
          <w:szCs w:val="24"/>
        </w:rPr>
      </w:pPr>
      <w:r>
        <w:rPr>
          <w:noProof/>
          <w:sz w:val="24"/>
          <w:szCs w:val="24"/>
        </w:rPr>
        <w:drawing>
          <wp:anchor distT="57150" distB="57150" distL="57150" distR="57150" simplePos="0" relativeHeight="251659264" behindDoc="0" locked="0" layoutInCell="1" allowOverlap="1" wp14:anchorId="0C6D8FE4" wp14:editId="6235E7A1">
            <wp:simplePos x="0" y="0"/>
            <wp:positionH relativeFrom="column">
              <wp:posOffset>2461260</wp:posOffset>
            </wp:positionH>
            <wp:positionV relativeFrom="line">
              <wp:posOffset>0</wp:posOffset>
            </wp:positionV>
            <wp:extent cx="1143000" cy="1005840"/>
            <wp:effectExtent l="0" t="0" r="0" b="0"/>
            <wp:wrapThrough wrapText="bothSides" distL="57150" distR="57150">
              <wp:wrapPolygon edited="1">
                <wp:start x="0" y="0"/>
                <wp:lineTo x="21600" y="0"/>
                <wp:lineTo x="21600" y="21600"/>
                <wp:lineTo x="0" y="21600"/>
                <wp:lineTo x="0" y="0"/>
              </wp:wrapPolygon>
            </wp:wrapThrough>
            <wp:docPr id="1073741825" name="officeArt object" descr="Immagine che contiene testo, lavagnabianc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avagnabiancaDescrizione generata automaticamente" descr="Immagine che contiene testo, lavagnabiancaDescrizione generata automaticamente"/>
                    <pic:cNvPicPr>
                      <a:picLocks noChangeAspect="1"/>
                    </pic:cNvPicPr>
                  </pic:nvPicPr>
                  <pic:blipFill>
                    <a:blip r:embed="rId7"/>
                    <a:stretch>
                      <a:fillRect/>
                    </a:stretch>
                  </pic:blipFill>
                  <pic:spPr>
                    <a:xfrm>
                      <a:off x="0" y="0"/>
                      <a:ext cx="1143000" cy="1005840"/>
                    </a:xfrm>
                    <a:prstGeom prst="rect">
                      <a:avLst/>
                    </a:prstGeom>
                    <a:ln w="12700" cap="flat">
                      <a:noFill/>
                      <a:miter lim="400000"/>
                    </a:ln>
                    <a:effectLst/>
                  </pic:spPr>
                </pic:pic>
              </a:graphicData>
            </a:graphic>
          </wp:anchor>
        </w:drawing>
      </w:r>
    </w:p>
    <w:p w14:paraId="3A6344FD" w14:textId="77777777" w:rsidR="00123CEA" w:rsidRDefault="00123CEA" w:rsidP="00C67819">
      <w:pPr>
        <w:jc w:val="both"/>
        <w:rPr>
          <w:sz w:val="24"/>
          <w:szCs w:val="24"/>
        </w:rPr>
      </w:pPr>
    </w:p>
    <w:p w14:paraId="0D5A78A7" w14:textId="77777777" w:rsidR="00123CEA" w:rsidRDefault="00123CEA" w:rsidP="00C67819">
      <w:pPr>
        <w:jc w:val="both"/>
        <w:rPr>
          <w:sz w:val="24"/>
          <w:szCs w:val="24"/>
        </w:rPr>
      </w:pPr>
    </w:p>
    <w:p w14:paraId="62D350DE" w14:textId="77777777" w:rsidR="00123CEA" w:rsidRDefault="00123CEA" w:rsidP="00C67819">
      <w:pPr>
        <w:jc w:val="both"/>
        <w:rPr>
          <w:sz w:val="24"/>
          <w:szCs w:val="24"/>
        </w:rPr>
      </w:pPr>
    </w:p>
    <w:p w14:paraId="5FD2494F" w14:textId="77777777" w:rsidR="00123CEA" w:rsidRDefault="00123CEA" w:rsidP="00C67819">
      <w:pPr>
        <w:jc w:val="both"/>
        <w:rPr>
          <w:sz w:val="24"/>
          <w:szCs w:val="24"/>
        </w:rPr>
      </w:pPr>
    </w:p>
    <w:p w14:paraId="3AEB8F77" w14:textId="009D085F" w:rsidR="002D15E1" w:rsidRDefault="002D15E1" w:rsidP="00C67819">
      <w:pPr>
        <w:pStyle w:val="Paragrafobase"/>
        <w:jc w:val="center"/>
        <w:rPr>
          <w:rFonts w:ascii="Calibri" w:hAnsi="Calibri"/>
          <w:b/>
          <w:sz w:val="36"/>
          <w:szCs w:val="36"/>
        </w:rPr>
      </w:pPr>
      <w:proofErr w:type="spellStart"/>
      <w:r w:rsidRPr="002D15E1">
        <w:rPr>
          <w:rFonts w:ascii="Calibri" w:hAnsi="Calibri"/>
          <w:b/>
          <w:sz w:val="36"/>
          <w:szCs w:val="36"/>
        </w:rPr>
        <w:t>MusicALVoto</w:t>
      </w:r>
      <w:proofErr w:type="spellEnd"/>
      <w:r w:rsidRPr="002D15E1">
        <w:rPr>
          <w:rFonts w:ascii="Calibri" w:hAnsi="Calibri"/>
          <w:b/>
          <w:sz w:val="36"/>
          <w:szCs w:val="36"/>
        </w:rPr>
        <w:t>:</w:t>
      </w:r>
    </w:p>
    <w:p w14:paraId="7CF8A268" w14:textId="6E1297FF" w:rsidR="00781171" w:rsidRDefault="002D15E1" w:rsidP="00C67819">
      <w:pPr>
        <w:pStyle w:val="Paragrafobase"/>
        <w:jc w:val="center"/>
        <w:rPr>
          <w:rFonts w:ascii="Calibri" w:hAnsi="Calibri"/>
          <w:b/>
          <w:sz w:val="36"/>
          <w:szCs w:val="36"/>
        </w:rPr>
      </w:pPr>
      <w:r w:rsidRPr="002D15E1">
        <w:rPr>
          <w:rFonts w:ascii="Calibri" w:hAnsi="Calibri"/>
          <w:b/>
          <w:sz w:val="36"/>
          <w:szCs w:val="36"/>
        </w:rPr>
        <w:t>Rassegn</w:t>
      </w:r>
      <w:r>
        <w:rPr>
          <w:rFonts w:ascii="Calibri" w:hAnsi="Calibri"/>
          <w:b/>
          <w:sz w:val="36"/>
          <w:szCs w:val="36"/>
        </w:rPr>
        <w:t>a Musicale nella Quaresima 2024</w:t>
      </w:r>
    </w:p>
    <w:p w14:paraId="5A5DF717" w14:textId="64B277D7" w:rsidR="00325A52" w:rsidRDefault="00C67819" w:rsidP="00C67819">
      <w:pPr>
        <w:pStyle w:val="Paragrafobase"/>
        <w:jc w:val="center"/>
        <w:rPr>
          <w:rFonts w:ascii="Calibri" w:hAnsi="Calibri"/>
          <w:b/>
          <w:sz w:val="36"/>
          <w:szCs w:val="36"/>
        </w:rPr>
      </w:pPr>
      <w:r>
        <w:rPr>
          <w:rFonts w:ascii="Calibri" w:hAnsi="Calibri"/>
          <w:b/>
          <w:sz w:val="36"/>
          <w:szCs w:val="36"/>
        </w:rPr>
        <w:t>4</w:t>
      </w:r>
      <w:r w:rsidR="00325A52">
        <w:rPr>
          <w:rFonts w:ascii="Calibri" w:hAnsi="Calibri"/>
          <w:b/>
          <w:sz w:val="36"/>
          <w:szCs w:val="36"/>
        </w:rPr>
        <w:t>° appuntamento</w:t>
      </w:r>
    </w:p>
    <w:p w14:paraId="47AED09E" w14:textId="77777777" w:rsidR="002D15E1" w:rsidRDefault="002D15E1" w:rsidP="00C67819">
      <w:pPr>
        <w:pStyle w:val="Paragrafobase"/>
        <w:jc w:val="center"/>
        <w:rPr>
          <w:rFonts w:ascii="Calibri" w:hAnsi="Calibri"/>
          <w:b/>
          <w:sz w:val="36"/>
          <w:szCs w:val="36"/>
        </w:rPr>
      </w:pPr>
    </w:p>
    <w:p w14:paraId="54A40D65" w14:textId="5EE4E800" w:rsidR="002D15E1" w:rsidRPr="002D15E1" w:rsidRDefault="00C67819" w:rsidP="00C67819">
      <w:pPr>
        <w:bidi/>
        <w:jc w:val="center"/>
        <w:rPr>
          <w:b/>
          <w:sz w:val="36"/>
          <w:szCs w:val="36"/>
        </w:rPr>
      </w:pPr>
      <w:r>
        <w:rPr>
          <w:b/>
          <w:bCs/>
          <w:smallCaps/>
          <w:sz w:val="28"/>
          <w:szCs w:val="28"/>
        </w:rPr>
        <w:t>La grande me</w:t>
      </w:r>
      <w:r w:rsidR="004469E7">
        <w:rPr>
          <w:b/>
          <w:bCs/>
          <w:smallCaps/>
          <w:sz w:val="28"/>
          <w:szCs w:val="28"/>
        </w:rPr>
        <w:t>lodia di Al</w:t>
      </w:r>
      <w:bookmarkStart w:id="0" w:name="_GoBack"/>
      <w:bookmarkEnd w:id="0"/>
      <w:r>
        <w:rPr>
          <w:b/>
          <w:bCs/>
          <w:smallCaps/>
          <w:sz w:val="28"/>
          <w:szCs w:val="28"/>
        </w:rPr>
        <w:t>bert Schweitzer: la Musica e l’Etica</w:t>
      </w:r>
    </w:p>
    <w:p w14:paraId="09B68A7D" w14:textId="77777777" w:rsidR="002D15E1" w:rsidRPr="00781171" w:rsidRDefault="002D15E1" w:rsidP="00C67819">
      <w:pPr>
        <w:pStyle w:val="Paragrafobase"/>
        <w:jc w:val="both"/>
        <w:rPr>
          <w:rFonts w:ascii="Calibri" w:hAnsi="Calibri"/>
          <w:b/>
          <w:bCs/>
          <w:sz w:val="44"/>
          <w:szCs w:val="44"/>
        </w:rPr>
      </w:pPr>
    </w:p>
    <w:p w14:paraId="79B76A6B" w14:textId="77777777" w:rsidR="00C67819" w:rsidRPr="0095243E" w:rsidRDefault="00C67819" w:rsidP="00C67819">
      <w:pPr>
        <w:jc w:val="both"/>
        <w:rPr>
          <w:sz w:val="28"/>
          <w:szCs w:val="28"/>
        </w:rPr>
      </w:pPr>
      <w:r w:rsidRPr="00C67819">
        <w:rPr>
          <w:b/>
          <w:sz w:val="28"/>
          <w:szCs w:val="28"/>
        </w:rPr>
        <w:t>Albert Schweitzer</w:t>
      </w:r>
      <w:r w:rsidRPr="0095243E">
        <w:rPr>
          <w:sz w:val="28"/>
          <w:szCs w:val="28"/>
        </w:rPr>
        <w:t xml:space="preserve">, figura titanica del Novecento, è noto per le sue molteplici e profonde contribuzioni al mondo come filosofo, teologo, pastore luterano, medico missionario e Premio Nobel per la Pace. Tuttavia, spesso ci si dimentica di un aspetto meno conosciuto della sua vita: la sua passione e competenza nella musica. In particolare, la musica </w:t>
      </w:r>
      <w:r w:rsidRPr="00C67819">
        <w:rPr>
          <w:b/>
          <w:sz w:val="28"/>
          <w:szCs w:val="28"/>
        </w:rPr>
        <w:t>di Johann Sebastian Bach</w:t>
      </w:r>
      <w:r w:rsidRPr="0095243E">
        <w:rPr>
          <w:sz w:val="28"/>
          <w:szCs w:val="28"/>
        </w:rPr>
        <w:t xml:space="preserve"> ha svolto un ruolo centrale nella sua esistenza, influenzando sia il suo pensiero </w:t>
      </w:r>
      <w:proofErr w:type="gramStart"/>
      <w:r w:rsidRPr="0095243E">
        <w:rPr>
          <w:sz w:val="28"/>
          <w:szCs w:val="28"/>
        </w:rPr>
        <w:t>che</w:t>
      </w:r>
      <w:proofErr w:type="gramEnd"/>
      <w:r w:rsidRPr="0095243E">
        <w:rPr>
          <w:sz w:val="28"/>
          <w:szCs w:val="28"/>
        </w:rPr>
        <w:t xml:space="preserve"> la sua pratica.</w:t>
      </w:r>
    </w:p>
    <w:p w14:paraId="0C7A725A" w14:textId="2DAC67EC" w:rsidR="00C67819" w:rsidRPr="0095243E" w:rsidRDefault="00C67819" w:rsidP="00C67819">
      <w:pPr>
        <w:jc w:val="both"/>
        <w:rPr>
          <w:sz w:val="28"/>
          <w:szCs w:val="28"/>
        </w:rPr>
      </w:pPr>
      <w:r w:rsidRPr="00C67819">
        <w:rPr>
          <w:b/>
          <w:sz w:val="28"/>
          <w:szCs w:val="28"/>
        </w:rPr>
        <w:t>Domenica</w:t>
      </w:r>
      <w:r w:rsidRPr="0095243E">
        <w:rPr>
          <w:sz w:val="28"/>
          <w:szCs w:val="28"/>
        </w:rPr>
        <w:t xml:space="preserve"> prossima</w:t>
      </w:r>
      <w:r>
        <w:rPr>
          <w:sz w:val="28"/>
          <w:szCs w:val="28"/>
        </w:rPr>
        <w:t xml:space="preserve">, </w:t>
      </w:r>
      <w:r w:rsidRPr="00C67819">
        <w:rPr>
          <w:b/>
          <w:sz w:val="28"/>
          <w:szCs w:val="28"/>
        </w:rPr>
        <w:t>10 marzo</w:t>
      </w:r>
      <w:r w:rsidRPr="0095243E">
        <w:rPr>
          <w:sz w:val="28"/>
          <w:szCs w:val="28"/>
        </w:rPr>
        <w:t xml:space="preserve">, </w:t>
      </w:r>
      <w:r w:rsidRPr="00C67819">
        <w:rPr>
          <w:b/>
          <w:sz w:val="28"/>
          <w:szCs w:val="28"/>
        </w:rPr>
        <w:t xml:space="preserve">alle </w:t>
      </w:r>
      <w:proofErr w:type="gramStart"/>
      <w:r w:rsidRPr="00C67819">
        <w:rPr>
          <w:b/>
          <w:sz w:val="28"/>
          <w:szCs w:val="28"/>
        </w:rPr>
        <w:t>17</w:t>
      </w:r>
      <w:proofErr w:type="gramEnd"/>
      <w:r w:rsidRPr="0095243E">
        <w:rPr>
          <w:sz w:val="28"/>
          <w:szCs w:val="28"/>
        </w:rPr>
        <w:t xml:space="preserve"> presso la </w:t>
      </w:r>
      <w:r w:rsidRPr="00C67819">
        <w:rPr>
          <w:b/>
          <w:sz w:val="28"/>
          <w:szCs w:val="28"/>
        </w:rPr>
        <w:t>Chiesa del Voto</w:t>
      </w:r>
      <w:r w:rsidRPr="0095243E">
        <w:rPr>
          <w:sz w:val="28"/>
          <w:szCs w:val="28"/>
        </w:rPr>
        <w:t xml:space="preserve">, sarà possibile immergersi nell'universo affascinante di Albert Schweitzer attraverso un concerto-conferenza dal titolo </w:t>
      </w:r>
      <w:r w:rsidRPr="00C67819">
        <w:rPr>
          <w:b/>
          <w:sz w:val="28"/>
          <w:szCs w:val="28"/>
        </w:rPr>
        <w:t>"La grande melodia: J.S. Bach e A. Schweitzer".</w:t>
      </w:r>
      <w:r w:rsidRPr="0095243E">
        <w:rPr>
          <w:sz w:val="28"/>
          <w:szCs w:val="28"/>
        </w:rPr>
        <w:t xml:space="preserve"> </w:t>
      </w:r>
      <w:proofErr w:type="spellStart"/>
      <w:r w:rsidRPr="00C67819">
        <w:rPr>
          <w:b/>
          <w:sz w:val="28"/>
          <w:szCs w:val="28"/>
        </w:rPr>
        <w:t>Jan</w:t>
      </w:r>
      <w:proofErr w:type="spellEnd"/>
      <w:r w:rsidRPr="00C67819">
        <w:rPr>
          <w:b/>
          <w:sz w:val="28"/>
          <w:szCs w:val="28"/>
        </w:rPr>
        <w:t xml:space="preserve"> </w:t>
      </w:r>
      <w:proofErr w:type="spellStart"/>
      <w:r w:rsidRPr="00C67819">
        <w:rPr>
          <w:b/>
          <w:sz w:val="28"/>
          <w:szCs w:val="28"/>
        </w:rPr>
        <w:t>Hoffmann</w:t>
      </w:r>
      <w:proofErr w:type="spellEnd"/>
      <w:r w:rsidRPr="0095243E">
        <w:rPr>
          <w:sz w:val="28"/>
          <w:szCs w:val="28"/>
        </w:rPr>
        <w:t xml:space="preserve">, relatore, guiderà il pubblico in un viaggio attraverso la poliedrica figura di Schweitzer, </w:t>
      </w:r>
      <w:proofErr w:type="gramStart"/>
      <w:r w:rsidRPr="0095243E">
        <w:rPr>
          <w:sz w:val="28"/>
          <w:szCs w:val="28"/>
        </w:rPr>
        <w:t>sottolineando</w:t>
      </w:r>
      <w:proofErr w:type="gramEnd"/>
      <w:r w:rsidRPr="0095243E">
        <w:rPr>
          <w:sz w:val="28"/>
          <w:szCs w:val="28"/>
        </w:rPr>
        <w:t xml:space="preserve"> il legame profondo tra la sua etica e i suoi studi sulla musica bachiana.</w:t>
      </w:r>
    </w:p>
    <w:p w14:paraId="2356D092" w14:textId="77777777" w:rsidR="00C67819" w:rsidRDefault="00C67819" w:rsidP="00C67819">
      <w:pPr>
        <w:jc w:val="both"/>
        <w:rPr>
          <w:sz w:val="28"/>
          <w:szCs w:val="28"/>
        </w:rPr>
      </w:pPr>
      <w:r w:rsidRPr="0095243E">
        <w:rPr>
          <w:sz w:val="28"/>
          <w:szCs w:val="28"/>
        </w:rPr>
        <w:t xml:space="preserve">L'evento offrirà non solo una prospettiva illuminante sulla vita di Schweitzer, ma anche una speciale esecuzione di alcuni corali tratti dalla Passione secondo Giovanni di Bach, da parte di un gruppo di coristi </w:t>
      </w:r>
      <w:proofErr w:type="gramStart"/>
      <w:r w:rsidRPr="0095243E">
        <w:rPr>
          <w:sz w:val="28"/>
          <w:szCs w:val="28"/>
        </w:rPr>
        <w:t>degli</w:t>
      </w:r>
      <w:proofErr w:type="gramEnd"/>
      <w:r w:rsidRPr="0095243E">
        <w:rPr>
          <w:sz w:val="28"/>
          <w:szCs w:val="28"/>
        </w:rPr>
        <w:t xml:space="preserve"> </w:t>
      </w:r>
      <w:proofErr w:type="spellStart"/>
      <w:r w:rsidRPr="00C67819">
        <w:rPr>
          <w:b/>
          <w:sz w:val="28"/>
          <w:szCs w:val="28"/>
        </w:rPr>
        <w:t>Juvenes</w:t>
      </w:r>
      <w:proofErr w:type="spellEnd"/>
      <w:r w:rsidRPr="00C67819">
        <w:rPr>
          <w:b/>
          <w:sz w:val="28"/>
          <w:szCs w:val="28"/>
        </w:rPr>
        <w:t xml:space="preserve"> </w:t>
      </w:r>
      <w:proofErr w:type="spellStart"/>
      <w:r w:rsidRPr="00C67819">
        <w:rPr>
          <w:b/>
          <w:sz w:val="28"/>
          <w:szCs w:val="28"/>
        </w:rPr>
        <w:t>Cantores</w:t>
      </w:r>
      <w:proofErr w:type="spellEnd"/>
      <w:r w:rsidRPr="0095243E">
        <w:rPr>
          <w:sz w:val="28"/>
          <w:szCs w:val="28"/>
        </w:rPr>
        <w:t xml:space="preserve">, sotto la direzione del Maestro </w:t>
      </w:r>
      <w:r w:rsidRPr="00C67819">
        <w:rPr>
          <w:b/>
          <w:sz w:val="28"/>
          <w:szCs w:val="28"/>
        </w:rPr>
        <w:t xml:space="preserve">Daniele </w:t>
      </w:r>
      <w:proofErr w:type="spellStart"/>
      <w:r w:rsidRPr="00C67819">
        <w:rPr>
          <w:b/>
          <w:sz w:val="28"/>
          <w:szCs w:val="28"/>
        </w:rPr>
        <w:t>Bononcini</w:t>
      </w:r>
      <w:proofErr w:type="spellEnd"/>
      <w:r w:rsidRPr="0095243E">
        <w:rPr>
          <w:sz w:val="28"/>
          <w:szCs w:val="28"/>
        </w:rPr>
        <w:t xml:space="preserve">. </w:t>
      </w:r>
    </w:p>
    <w:p w14:paraId="50819453" w14:textId="548C4363" w:rsidR="00C67819" w:rsidRPr="0095243E" w:rsidRDefault="00C67819" w:rsidP="00C67819">
      <w:pPr>
        <w:jc w:val="both"/>
        <w:rPr>
          <w:sz w:val="28"/>
          <w:szCs w:val="28"/>
        </w:rPr>
      </w:pPr>
      <w:proofErr w:type="gramStart"/>
      <w:r w:rsidRPr="0095243E">
        <w:rPr>
          <w:sz w:val="28"/>
          <w:szCs w:val="28"/>
        </w:rPr>
        <w:t>Ma</w:t>
      </w:r>
      <w:proofErr w:type="gramEnd"/>
      <w:r w:rsidRPr="0095243E">
        <w:rPr>
          <w:sz w:val="28"/>
          <w:szCs w:val="28"/>
        </w:rPr>
        <w:t xml:space="preserve"> perché proprio i corali? La scelta non è casuale. Questi brani, con le loro melodie semplici e i testi in tedesco, nella liturgia luterana erano alla portata di tutti, riflettendo così l'idea che la musica fosse una pratica comune che unisce l'intera comunità. Durante le celebrazioni religiose luterane, i corali sono cantati da tutti i fedeli, rappresentando un momento di condivisione e partecipazione collettiva. </w:t>
      </w:r>
    </w:p>
    <w:p w14:paraId="162425BF" w14:textId="77777777" w:rsidR="00C67819" w:rsidRPr="0095243E" w:rsidRDefault="00C67819" w:rsidP="00C67819">
      <w:pPr>
        <w:jc w:val="both"/>
        <w:rPr>
          <w:sz w:val="28"/>
          <w:szCs w:val="28"/>
        </w:rPr>
      </w:pPr>
      <w:r w:rsidRPr="0095243E">
        <w:rPr>
          <w:sz w:val="28"/>
          <w:szCs w:val="28"/>
        </w:rPr>
        <w:lastRenderedPageBreak/>
        <w:t xml:space="preserve">Inoltre, il coro assume un significato più profondo come simbolo dell'umanità stessa. Ogni singolo individuo, come membro di un coro, si accorda con l'insieme, analogamente a come l'essere umano etico si rapporta al mondo circostante. Schweitzer, con i suoi studi approfonditi sulla musica di Bach, ha sviluppato teorie etiche </w:t>
      </w:r>
      <w:proofErr w:type="gramStart"/>
      <w:r w:rsidRPr="0095243E">
        <w:rPr>
          <w:sz w:val="28"/>
          <w:szCs w:val="28"/>
        </w:rPr>
        <w:t>fortemente</w:t>
      </w:r>
      <w:proofErr w:type="gramEnd"/>
      <w:r w:rsidRPr="0095243E">
        <w:rPr>
          <w:sz w:val="28"/>
          <w:szCs w:val="28"/>
        </w:rPr>
        <w:t xml:space="preserve"> connesse con questa visione armonica della vita.</w:t>
      </w:r>
    </w:p>
    <w:p w14:paraId="03C8D1F4" w14:textId="77777777" w:rsidR="00C67819" w:rsidRPr="0095243E" w:rsidRDefault="00C67819" w:rsidP="00C67819">
      <w:pPr>
        <w:jc w:val="both"/>
        <w:rPr>
          <w:sz w:val="28"/>
          <w:szCs w:val="28"/>
        </w:rPr>
      </w:pPr>
      <w:r w:rsidRPr="0095243E">
        <w:rPr>
          <w:sz w:val="28"/>
          <w:szCs w:val="28"/>
        </w:rPr>
        <w:t xml:space="preserve">L'ingresso all'evento è libero e aperto a tutti </w:t>
      </w:r>
      <w:proofErr w:type="gramStart"/>
      <w:r w:rsidRPr="0095243E">
        <w:rPr>
          <w:sz w:val="28"/>
          <w:szCs w:val="28"/>
        </w:rPr>
        <w:t>coloro</w:t>
      </w:r>
      <w:proofErr w:type="gramEnd"/>
      <w:r w:rsidRPr="0095243E">
        <w:rPr>
          <w:sz w:val="28"/>
          <w:szCs w:val="28"/>
        </w:rPr>
        <w:t xml:space="preserve"> che desiderano esplorare la figura straordinaria di Albert Schweitzer e immergersi nella bellezza e nella profondità della musica di Bach. Vi aspettiamo numerosi!</w:t>
      </w:r>
    </w:p>
    <w:p w14:paraId="0E102826" w14:textId="51E8371E" w:rsidR="00E21386" w:rsidRDefault="00E21386" w:rsidP="00C67819">
      <w:pPr>
        <w:pStyle w:val="Paragrafobase"/>
        <w:jc w:val="both"/>
        <w:rPr>
          <w:rFonts w:ascii="Calibri" w:eastAsia="Calibri" w:hAnsi="Calibri" w:cs="Calibri"/>
          <w:sz w:val="28"/>
          <w:szCs w:val="28"/>
        </w:rPr>
      </w:pPr>
    </w:p>
    <w:p w14:paraId="0743FE52" w14:textId="77777777" w:rsidR="00946307" w:rsidRPr="0032360C" w:rsidRDefault="00946307" w:rsidP="00C67819">
      <w:pPr>
        <w:pStyle w:val="Paragrafobase"/>
        <w:jc w:val="both"/>
        <w:rPr>
          <w:rFonts w:ascii="Calibri" w:eastAsia="Calibri" w:hAnsi="Calibri" w:cs="Calibri"/>
          <w:sz w:val="28"/>
          <w:szCs w:val="28"/>
        </w:rPr>
      </w:pPr>
    </w:p>
    <w:p w14:paraId="67FBD375" w14:textId="2CA16714" w:rsidR="003E7D09" w:rsidRPr="00E21386" w:rsidRDefault="009764FB" w:rsidP="00C67819">
      <w:pPr>
        <w:jc w:val="both"/>
        <w:rPr>
          <w:rFonts w:cs="Calibri"/>
          <w:sz w:val="28"/>
          <w:szCs w:val="28"/>
          <w:shd w:val="clear" w:color="auto" w:fill="FFFFFF"/>
        </w:rPr>
      </w:pPr>
      <w:r w:rsidRPr="0032360C">
        <w:rPr>
          <w:rFonts w:cs="Calibri"/>
          <w:sz w:val="28"/>
          <w:szCs w:val="28"/>
          <w:shd w:val="clear" w:color="auto" w:fill="FFFFFF"/>
        </w:rPr>
        <w:t xml:space="preserve">Modena, </w:t>
      </w:r>
      <w:r w:rsidR="00C67819">
        <w:rPr>
          <w:rFonts w:cs="Calibri"/>
          <w:sz w:val="28"/>
          <w:szCs w:val="28"/>
          <w:shd w:val="clear" w:color="auto" w:fill="FFFFFF"/>
        </w:rPr>
        <w:t>7</w:t>
      </w:r>
      <w:r w:rsidRPr="0032360C">
        <w:rPr>
          <w:rFonts w:cs="Calibri"/>
          <w:sz w:val="28"/>
          <w:szCs w:val="28"/>
          <w:shd w:val="clear" w:color="auto" w:fill="FFFFFF"/>
        </w:rPr>
        <w:t xml:space="preserve"> </w:t>
      </w:r>
      <w:r w:rsidR="00C67819">
        <w:rPr>
          <w:rFonts w:cs="Calibri"/>
          <w:sz w:val="28"/>
          <w:szCs w:val="28"/>
          <w:shd w:val="clear" w:color="auto" w:fill="FFFFFF"/>
        </w:rPr>
        <w:t>marzo</w:t>
      </w:r>
      <w:r w:rsidRPr="0032360C">
        <w:rPr>
          <w:rFonts w:cs="Calibri"/>
          <w:sz w:val="28"/>
          <w:szCs w:val="28"/>
          <w:shd w:val="clear" w:color="auto" w:fill="FFFFFF"/>
        </w:rPr>
        <w:t xml:space="preserve"> 202</w:t>
      </w:r>
      <w:r w:rsidR="00E476F9">
        <w:rPr>
          <w:rFonts w:cs="Calibri"/>
          <w:sz w:val="28"/>
          <w:szCs w:val="28"/>
          <w:shd w:val="clear" w:color="auto" w:fill="FFFFFF"/>
        </w:rPr>
        <w:t>4</w:t>
      </w:r>
    </w:p>
    <w:p w14:paraId="748CE19F" w14:textId="77777777" w:rsidR="00C85E46" w:rsidRDefault="00C85E46" w:rsidP="00C67819">
      <w:pPr>
        <w:spacing w:after="0" w:line="240" w:lineRule="auto"/>
        <w:jc w:val="both"/>
        <w:rPr>
          <w:b/>
          <w:bCs/>
          <w:sz w:val="24"/>
          <w:szCs w:val="24"/>
          <w:shd w:val="clear" w:color="auto" w:fill="FFFFFF"/>
        </w:rPr>
      </w:pPr>
    </w:p>
    <w:p w14:paraId="5BB88F64" w14:textId="77777777" w:rsidR="00C85E46" w:rsidRDefault="00C85E46" w:rsidP="00C67819">
      <w:pPr>
        <w:spacing w:after="0" w:line="240" w:lineRule="auto"/>
        <w:jc w:val="both"/>
        <w:rPr>
          <w:b/>
          <w:bCs/>
          <w:sz w:val="24"/>
          <w:szCs w:val="24"/>
          <w:shd w:val="clear" w:color="auto" w:fill="FFFFFF"/>
        </w:rPr>
      </w:pPr>
    </w:p>
    <w:p w14:paraId="587A4B47" w14:textId="77777777" w:rsidR="00123CEA" w:rsidRDefault="009764FB" w:rsidP="00C67819">
      <w:pPr>
        <w:spacing w:after="0" w:line="240" w:lineRule="auto"/>
        <w:jc w:val="both"/>
        <w:rPr>
          <w:b/>
          <w:bCs/>
          <w:sz w:val="24"/>
          <w:szCs w:val="24"/>
          <w:shd w:val="clear" w:color="auto" w:fill="FFFFFF"/>
        </w:rPr>
      </w:pPr>
      <w:r>
        <w:rPr>
          <w:b/>
          <w:bCs/>
          <w:sz w:val="24"/>
          <w:szCs w:val="24"/>
          <w:shd w:val="clear" w:color="auto" w:fill="FFFFFF"/>
        </w:rPr>
        <w:t>Ufficio Stampa MMS</w:t>
      </w:r>
    </w:p>
    <w:p w14:paraId="66A6D043" w14:textId="77777777" w:rsidR="00123CEA" w:rsidRDefault="009764FB" w:rsidP="00C67819">
      <w:pPr>
        <w:shd w:val="clear" w:color="auto" w:fill="FFFFFF"/>
        <w:spacing w:after="0" w:line="240" w:lineRule="auto"/>
        <w:jc w:val="both"/>
        <w:rPr>
          <w:b/>
          <w:bCs/>
          <w:sz w:val="24"/>
          <w:szCs w:val="24"/>
        </w:rPr>
      </w:pPr>
      <w:r>
        <w:rPr>
          <w:b/>
          <w:bCs/>
          <w:color w:val="202124"/>
          <w:sz w:val="24"/>
          <w:szCs w:val="24"/>
          <w:u w:color="202124"/>
        </w:rPr>
        <w:t>via Tamburini 157, 41124 Modena</w:t>
      </w:r>
    </w:p>
    <w:p w14:paraId="289082A4" w14:textId="77FB455A" w:rsidR="00123CEA" w:rsidRDefault="009764FB" w:rsidP="00C67819">
      <w:pPr>
        <w:shd w:val="clear" w:color="auto" w:fill="FFFFFF"/>
        <w:spacing w:after="0" w:line="240" w:lineRule="auto"/>
        <w:jc w:val="both"/>
        <w:rPr>
          <w:b/>
          <w:bCs/>
          <w:sz w:val="24"/>
          <w:szCs w:val="24"/>
        </w:rPr>
      </w:pPr>
      <w:r>
        <w:rPr>
          <w:b/>
          <w:bCs/>
          <w:color w:val="202124"/>
          <w:sz w:val="24"/>
          <w:szCs w:val="24"/>
          <w:u w:color="202124"/>
        </w:rPr>
        <w:t>Tel.: 059 230227</w:t>
      </w:r>
      <w:r w:rsidR="00325A52">
        <w:rPr>
          <w:b/>
          <w:bCs/>
          <w:color w:val="202124"/>
          <w:sz w:val="24"/>
          <w:szCs w:val="24"/>
          <w:u w:color="202124"/>
        </w:rPr>
        <w:t xml:space="preserve"> - 3387074816</w:t>
      </w:r>
    </w:p>
    <w:p w14:paraId="4AF0A16C" w14:textId="77777777" w:rsidR="00123CEA" w:rsidRDefault="009764FB" w:rsidP="00C67819">
      <w:pPr>
        <w:shd w:val="clear" w:color="auto" w:fill="FFFFFF"/>
        <w:spacing w:after="0" w:line="240" w:lineRule="auto"/>
        <w:jc w:val="both"/>
      </w:pPr>
      <w:r>
        <w:rPr>
          <w:b/>
          <w:bCs/>
          <w:color w:val="202124"/>
          <w:sz w:val="24"/>
          <w:szCs w:val="24"/>
          <w:u w:color="202124"/>
        </w:rPr>
        <w:t>Email: </w:t>
      </w:r>
      <w:r>
        <w:rPr>
          <w:rStyle w:val="Link"/>
          <w:b/>
          <w:bCs/>
          <w:color w:val="0066CB"/>
          <w:sz w:val="24"/>
          <w:szCs w:val="24"/>
          <w:u w:color="0066CB"/>
        </w:rPr>
        <w:t>info@modenamusicasacra.it</w:t>
      </w:r>
    </w:p>
    <w:sectPr w:rsidR="00123CEA">
      <w:headerReference w:type="default" r:id="rId8"/>
      <w:footerReference w:type="default" r:id="rId9"/>
      <w:pgSz w:w="11900" w:h="16840"/>
      <w:pgMar w:top="709"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A5EF" w14:textId="77777777" w:rsidR="002A567D" w:rsidRDefault="002A567D">
      <w:pPr>
        <w:spacing w:after="0" w:line="240" w:lineRule="auto"/>
      </w:pPr>
      <w:r>
        <w:separator/>
      </w:r>
    </w:p>
  </w:endnote>
  <w:endnote w:type="continuationSeparator" w:id="0">
    <w:p w14:paraId="0DDC4BA2" w14:textId="77777777" w:rsidR="002A567D" w:rsidRDefault="002A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D262C" w14:textId="77777777" w:rsidR="003E7D09" w:rsidRDefault="003E7D09">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B5662" w14:textId="77777777" w:rsidR="002A567D" w:rsidRDefault="002A567D">
      <w:pPr>
        <w:spacing w:after="0" w:line="240" w:lineRule="auto"/>
      </w:pPr>
      <w:r>
        <w:separator/>
      </w:r>
    </w:p>
  </w:footnote>
  <w:footnote w:type="continuationSeparator" w:id="0">
    <w:p w14:paraId="6B53E350" w14:textId="77777777" w:rsidR="002A567D" w:rsidRDefault="002A56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1DD70" w14:textId="77777777" w:rsidR="003E7D09" w:rsidRDefault="003E7D0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EA"/>
    <w:rsid w:val="00027706"/>
    <w:rsid w:val="00082C68"/>
    <w:rsid w:val="00123CEA"/>
    <w:rsid w:val="0016455C"/>
    <w:rsid w:val="001D54A9"/>
    <w:rsid w:val="002A567D"/>
    <w:rsid w:val="002D15E1"/>
    <w:rsid w:val="002F13F6"/>
    <w:rsid w:val="0032360C"/>
    <w:rsid w:val="00325A52"/>
    <w:rsid w:val="003476C4"/>
    <w:rsid w:val="00347AAE"/>
    <w:rsid w:val="00397C7F"/>
    <w:rsid w:val="003E7D09"/>
    <w:rsid w:val="003F4B22"/>
    <w:rsid w:val="004469E7"/>
    <w:rsid w:val="00466967"/>
    <w:rsid w:val="00503B0D"/>
    <w:rsid w:val="005213D8"/>
    <w:rsid w:val="0055487C"/>
    <w:rsid w:val="005D65D2"/>
    <w:rsid w:val="00624916"/>
    <w:rsid w:val="006746FF"/>
    <w:rsid w:val="00781171"/>
    <w:rsid w:val="00794644"/>
    <w:rsid w:val="0079492C"/>
    <w:rsid w:val="007A76B3"/>
    <w:rsid w:val="00827414"/>
    <w:rsid w:val="00836A21"/>
    <w:rsid w:val="00946307"/>
    <w:rsid w:val="009764FB"/>
    <w:rsid w:val="00985354"/>
    <w:rsid w:val="00987775"/>
    <w:rsid w:val="009C4B4B"/>
    <w:rsid w:val="009E51A2"/>
    <w:rsid w:val="00A02820"/>
    <w:rsid w:val="00A421D6"/>
    <w:rsid w:val="00C40F4B"/>
    <w:rsid w:val="00C67819"/>
    <w:rsid w:val="00C75A26"/>
    <w:rsid w:val="00C85E46"/>
    <w:rsid w:val="00CA59FD"/>
    <w:rsid w:val="00E21386"/>
    <w:rsid w:val="00E21B82"/>
    <w:rsid w:val="00E476F9"/>
    <w:rsid w:val="00E53227"/>
    <w:rsid w:val="00E56789"/>
    <w:rsid w:val="00EF26D1"/>
    <w:rsid w:val="00F600E2"/>
    <w:rsid w:val="00FA100B"/>
    <w:rsid w:val="00FB28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9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attere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A59FD"/>
    <w:rPr>
      <w:rFonts w:ascii="Lucida Grande" w:hAnsi="Lucida Grande" w:cs="Lucida Grande"/>
      <w:color w:val="000000"/>
      <w:sz w:val="18"/>
      <w:szCs w:val="18"/>
      <w:u w:color="000000"/>
    </w:rPr>
  </w:style>
  <w:style w:type="paragraph" w:styleId="Nessunaspaziatura">
    <w:name w:val="No Spacing"/>
    <w:uiPriority w:val="1"/>
    <w:qFormat/>
    <w:rsid w:val="00E21B82"/>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attere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A59FD"/>
    <w:rPr>
      <w:rFonts w:ascii="Lucida Grande" w:hAnsi="Lucida Grande" w:cs="Lucida Grande"/>
      <w:color w:val="000000"/>
      <w:sz w:val="18"/>
      <w:szCs w:val="18"/>
      <w:u w:color="000000"/>
    </w:rPr>
  </w:style>
  <w:style w:type="paragraph" w:styleId="Nessunaspaziatura">
    <w:name w:val="No Spacing"/>
    <w:uiPriority w:val="1"/>
    <w:qFormat/>
    <w:rsid w:val="00E21B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52701">
      <w:bodyDiv w:val="1"/>
      <w:marLeft w:val="0"/>
      <w:marRight w:val="0"/>
      <w:marTop w:val="0"/>
      <w:marBottom w:val="0"/>
      <w:divBdr>
        <w:top w:val="none" w:sz="0" w:space="0" w:color="auto"/>
        <w:left w:val="none" w:sz="0" w:space="0" w:color="auto"/>
        <w:bottom w:val="none" w:sz="0" w:space="0" w:color="auto"/>
        <w:right w:val="none" w:sz="0" w:space="0" w:color="auto"/>
      </w:divBdr>
      <w:divsChild>
        <w:div w:id="1450778380">
          <w:marLeft w:val="0"/>
          <w:marRight w:val="0"/>
          <w:marTop w:val="0"/>
          <w:marBottom w:val="0"/>
          <w:divBdr>
            <w:top w:val="none" w:sz="0" w:space="0" w:color="auto"/>
            <w:left w:val="none" w:sz="0" w:space="0" w:color="auto"/>
            <w:bottom w:val="none" w:sz="0" w:space="0" w:color="auto"/>
            <w:right w:val="none" w:sz="0" w:space="0" w:color="auto"/>
          </w:divBdr>
          <w:divsChild>
            <w:div w:id="516120011">
              <w:marLeft w:val="0"/>
              <w:marRight w:val="0"/>
              <w:marTop w:val="0"/>
              <w:marBottom w:val="0"/>
              <w:divBdr>
                <w:top w:val="none" w:sz="0" w:space="0" w:color="auto"/>
                <w:left w:val="none" w:sz="0" w:space="0" w:color="auto"/>
                <w:bottom w:val="none" w:sz="0" w:space="0" w:color="auto"/>
                <w:right w:val="none" w:sz="0" w:space="0" w:color="auto"/>
              </w:divBdr>
              <w:divsChild>
                <w:div w:id="404765744">
                  <w:marLeft w:val="0"/>
                  <w:marRight w:val="0"/>
                  <w:marTop w:val="0"/>
                  <w:marBottom w:val="0"/>
                  <w:divBdr>
                    <w:top w:val="none" w:sz="0" w:space="0" w:color="auto"/>
                    <w:left w:val="none" w:sz="0" w:space="0" w:color="auto"/>
                    <w:bottom w:val="none" w:sz="0" w:space="0" w:color="auto"/>
                    <w:right w:val="none" w:sz="0" w:space="0" w:color="auto"/>
                  </w:divBdr>
                  <w:divsChild>
                    <w:div w:id="1592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371</Words>
  <Characters>2117</Characters>
  <Application>Microsoft Macintosh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12</cp:revision>
  <dcterms:created xsi:type="dcterms:W3CDTF">2023-03-29T06:21:00Z</dcterms:created>
  <dcterms:modified xsi:type="dcterms:W3CDTF">2024-03-06T22:16:00Z</dcterms:modified>
</cp:coreProperties>
</file>